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Ansi="宋体" w:cs="宋体"/>
        </w:rPr>
        <w:t>第2课时　一次函数的图象和性质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INCLUDEPICTURE"教学目标.TIF"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3115310" cy="248285"/>
            <wp:effectExtent l="0" t="0" r="8890" b="18415"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1．</w:t>
      </w:r>
      <w:r>
        <w:rPr>
          <w:rFonts w:hAnsi="宋体" w:cs="宋体"/>
        </w:rPr>
        <w:t>了解并掌握一次函数的图象与性质；(重点)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2．</w:t>
      </w:r>
      <w:r>
        <w:rPr>
          <w:rFonts w:hAnsi="宋体" w:cs="宋体"/>
        </w:rPr>
        <w:t>能灵活运用一次函数的图象与性质解答有关问题．(难点)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　　　　　　　　　　　　　　　　　　　</w:t>
      </w:r>
    </w:p>
    <w:p>
      <w:pPr>
        <w:pStyle w:val="3"/>
        <w:ind w:firstLine="420" w:firstLineChars="200"/>
        <w:rPr>
          <w:rFonts w:hint="eastAsia" w:hAnsi="宋体" w:cs="宋体"/>
        </w:rPr>
      </w:pP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INCLUDEPICTURE"教学过程.TIF"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3115310" cy="248285"/>
            <wp:effectExtent l="0" t="0" r="8890" b="18415"/>
            <wp:docPr id="1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eastAsia="黑体" w:cs="宋体"/>
        </w:rPr>
        <w:t>一、情境导入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在同一直角坐标系内作出下列一次函数的图象：y＝x＋2；y＝x；y＝x－2.观察图象你能得出什么结论？</w:t>
      </w:r>
    </w:p>
    <w:p>
      <w:pPr>
        <w:pStyle w:val="3"/>
        <w:ind w:firstLine="420" w:firstLineChars="200"/>
        <w:rPr>
          <w:rFonts w:hAnsi="宋体" w:eastAsia="黑体" w:cs="宋体"/>
        </w:rPr>
      </w:pP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eastAsia="黑体" w:cs="宋体"/>
        </w:rPr>
        <w:t>二、合作探究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探究点一： 一次函数的图象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INCLUDEPICTURE"例1.TIF"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257810" cy="113030"/>
            <wp:effectExtent l="0" t="0" r="8890" b="1270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>作出一次函数y＝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\f(1,2)</w:instrText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>x</w:t>
      </w:r>
      <w:r>
        <w:rPr>
          <w:rFonts w:hAnsi="宋体" w:cs="宋体"/>
        </w:rPr>
        <w:t>＋1的图象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并根据图象回答下列问题：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(1)当x＝3时</w:t>
      </w:r>
      <w:r>
        <w:rPr>
          <w:rFonts w:hint="eastAsia" w:hAnsi="宋体" w:cs="宋体"/>
        </w:rPr>
        <w:t>，y</w:t>
      </w:r>
      <w:r>
        <w:rPr>
          <w:rFonts w:hAnsi="宋体" w:cs="宋体"/>
        </w:rPr>
        <w:t>＝________；当y＝－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\f(3,2)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t>时</w:t>
      </w:r>
      <w:r>
        <w:rPr>
          <w:rFonts w:hint="eastAsia" w:hAnsi="宋体" w:cs="宋体"/>
        </w:rPr>
        <w:t>，x</w:t>
      </w:r>
      <w:r>
        <w:rPr>
          <w:rFonts w:hAnsi="宋体" w:cs="宋体"/>
        </w:rPr>
        <w:t>＝________；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(2)图象与x轴的交点坐标是________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与y轴的交点坐标是________；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(3)当y&gt;0时</w:t>
      </w:r>
      <w:r>
        <w:rPr>
          <w:rFonts w:hint="eastAsia" w:hAnsi="宋体" w:cs="宋体"/>
        </w:rPr>
        <w:t>，x</w:t>
      </w:r>
      <w:r>
        <w:rPr>
          <w:rFonts w:hAnsi="宋体" w:cs="宋体"/>
        </w:rPr>
        <w:t>________．</w:t>
      </w:r>
    </w:p>
    <w:p>
      <w:pPr>
        <w:pStyle w:val="3"/>
        <w:ind w:firstLine="420" w:firstLineChars="200"/>
        <w:rPr>
          <w:rFonts w:hAnsi="宋体" w:eastAsia="楷体_GB2312" w:cs="宋体"/>
        </w:rPr>
      </w:pPr>
      <w:r>
        <w:rPr>
          <w:rFonts w:hAnsi="宋体" w:eastAsia="黑体" w:cs="宋体"/>
        </w:rPr>
        <w:t>解析：</w:t>
      </w:r>
      <w:r>
        <w:rPr>
          <w:rFonts w:hAnsi="宋体" w:eastAsia="楷体_GB2312" w:cs="宋体"/>
        </w:rPr>
        <w:t>作y＝</w:t>
      </w:r>
      <w:r>
        <w:rPr>
          <w:rFonts w:hAnsi="宋体" w:eastAsia="楷体_GB2312" w:cs="宋体"/>
        </w:rPr>
        <w:fldChar w:fldCharType="begin"/>
      </w:r>
      <w:r>
        <w:rPr>
          <w:rFonts w:hAnsi="宋体" w:eastAsia="楷体_GB2312" w:cs="宋体"/>
        </w:rPr>
        <w:instrText xml:space="preserve">eq \f(1,2)</w:instrText>
      </w:r>
      <w:r>
        <w:rPr>
          <w:rFonts w:hAnsi="宋体" w:eastAsia="楷体_GB2312" w:cs="宋体"/>
        </w:rPr>
        <w:fldChar w:fldCharType="end"/>
      </w:r>
      <w:r>
        <w:rPr>
          <w:rFonts w:hint="eastAsia" w:hAnsi="宋体" w:eastAsia="楷体_GB2312" w:cs="宋体"/>
        </w:rPr>
        <w:t>x</w:t>
      </w:r>
      <w:r>
        <w:rPr>
          <w:rFonts w:hAnsi="宋体" w:eastAsia="楷体_GB2312" w:cs="宋体"/>
        </w:rPr>
        <w:t>＋1的图象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取(0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1</w:t>
      </w:r>
      <w:r>
        <w:rPr>
          <w:rFonts w:hAnsi="宋体" w:eastAsia="楷体_GB2312" w:cs="宋体"/>
        </w:rPr>
        <w:t>)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(－2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0</w:t>
      </w:r>
      <w:r>
        <w:rPr>
          <w:rFonts w:hAnsi="宋体" w:eastAsia="楷体_GB2312" w:cs="宋体"/>
        </w:rPr>
        <w:t>)两点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已知x代入关系式求y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已知y代入关系式求x.列表如下：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1"/>
        <w:gridCol w:w="501"/>
        <w:gridCol w:w="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1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 w:eastAsia="楷体_GB2312" w:cs="宋体"/>
              </w:rPr>
            </w:pPr>
            <w:r>
              <w:rPr>
                <w:rFonts w:hAnsi="宋体" w:eastAsia="楷体_GB2312" w:cs="宋体"/>
              </w:rPr>
              <w:t>x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 w:eastAsia="楷体_GB2312" w:cs="宋体"/>
              </w:rPr>
            </w:pPr>
            <w:r>
              <w:rPr>
                <w:rFonts w:hAnsi="宋体" w:eastAsia="楷体_GB2312" w:cs="宋体"/>
              </w:rPr>
              <w:t>0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hAnsi="宋体" w:cs="宋体"/>
              </w:rPr>
            </w:pPr>
            <w:r>
              <w:rPr>
                <w:rFonts w:hAnsi="宋体" w:eastAsia="楷体_GB2312" w:cs="宋体"/>
              </w:rPr>
              <w:t>－2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51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 w:eastAsia="楷体_GB2312" w:cs="宋体"/>
              </w:rPr>
            </w:pPr>
            <w:r>
              <w:rPr>
                <w:rFonts w:hAnsi="宋体" w:eastAsia="楷体_GB2312" w:cs="宋体"/>
              </w:rPr>
              <w:t>y＝</w:t>
            </w:r>
            <w:r>
              <w:rPr>
                <w:rFonts w:hAnsi="宋体" w:eastAsia="楷体_GB2312" w:cs="宋体"/>
              </w:rPr>
              <w:fldChar w:fldCharType="begin"/>
            </w:r>
            <w:r>
              <w:rPr>
                <w:rFonts w:hAnsi="宋体" w:eastAsia="楷体_GB2312" w:cs="宋体"/>
              </w:rPr>
              <w:instrText xml:space="preserve">eq \f(1,2)</w:instrText>
            </w:r>
            <w:r>
              <w:rPr>
                <w:rFonts w:hAnsi="宋体" w:eastAsia="楷体_GB2312" w:cs="宋体"/>
              </w:rPr>
              <w:fldChar w:fldCharType="end"/>
            </w:r>
            <w:r>
              <w:rPr>
                <w:rFonts w:hint="eastAsia" w:hAnsi="宋体" w:eastAsia="楷体_GB2312" w:cs="宋体"/>
              </w:rPr>
              <w:t>x</w:t>
            </w:r>
            <w:r>
              <w:rPr>
                <w:rFonts w:hAnsi="宋体" w:eastAsia="楷体_GB2312" w:cs="宋体"/>
              </w:rPr>
              <w:t>＋1</w:t>
            </w:r>
          </w:p>
        </w:tc>
        <w:tc>
          <w:tcPr>
            <w:tcW w:w="501" w:type="dxa"/>
            <w:noWrap w:val="0"/>
            <w:vAlign w:val="center"/>
          </w:tcPr>
          <w:p>
            <w:pPr>
              <w:pStyle w:val="3"/>
              <w:jc w:val="center"/>
              <w:rPr>
                <w:rFonts w:hAnsi="宋体" w:eastAsia="楷体_GB2312" w:cs="宋体"/>
              </w:rPr>
            </w:pPr>
            <w:r>
              <w:rPr>
                <w:rFonts w:hAnsi="宋体" w:eastAsia="楷体_GB2312" w:cs="宋体"/>
              </w:rPr>
              <w:t>1</w:t>
            </w:r>
          </w:p>
        </w:tc>
        <w:tc>
          <w:tcPr>
            <w:tcW w:w="711" w:type="dxa"/>
            <w:noWrap w:val="0"/>
            <w:vAlign w:val="center"/>
          </w:tcPr>
          <w:p>
            <w:pPr>
              <w:pStyle w:val="3"/>
              <w:jc w:val="center"/>
              <w:rPr>
                <w:rFonts w:hint="eastAsia" w:ascii="楷体_GB2312" w:hAnsi="楷体_GB2312" w:eastAsia="楷体_GB2312" w:cs="楷体_GB2312"/>
              </w:rPr>
            </w:pPr>
            <w:r>
              <w:rPr>
                <w:rFonts w:hAnsi="宋体" w:eastAsia="楷体_GB2312" w:cs="宋体"/>
              </w:rPr>
              <w:t>0</w:t>
            </w:r>
          </w:p>
        </w:tc>
      </w:tr>
    </w:tbl>
    <w:p>
      <w:pPr>
        <w:pStyle w:val="3"/>
        <w:ind w:firstLine="420" w:firstLineChars="200"/>
        <w:rPr>
          <w:rFonts w:hint="eastAsia" w:ascii="楷体_GB2312" w:hAnsi="楷体_GB2312" w:eastAsia="楷体_GB2312" w:cs="楷体_GB2312"/>
        </w:rPr>
      </w:pPr>
      <w:r>
        <w:rPr>
          <w:rFonts w:hAnsi="宋体" w:eastAsia="楷体_GB2312" w:cs="宋体"/>
        </w:rPr>
        <w:t>描点、连线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y</w:t>
      </w:r>
      <w:r>
        <w:rPr>
          <w:rFonts w:hAnsi="宋体" w:eastAsia="楷体_GB2312" w:cs="宋体"/>
        </w:rPr>
        <w:t>＝</w:t>
      </w:r>
      <w:r>
        <w:rPr>
          <w:rFonts w:hAnsi="宋体" w:eastAsia="楷体_GB2312" w:cs="宋体"/>
        </w:rPr>
        <w:fldChar w:fldCharType="begin"/>
      </w:r>
      <w:r>
        <w:rPr>
          <w:rFonts w:hAnsi="宋体" w:eastAsia="楷体_GB2312" w:cs="宋体"/>
        </w:rPr>
        <w:instrText xml:space="preserve">eq \f(1,2)</w:instrText>
      </w:r>
      <w:r>
        <w:rPr>
          <w:rFonts w:hAnsi="宋体" w:eastAsia="楷体_GB2312" w:cs="宋体"/>
        </w:rPr>
        <w:fldChar w:fldCharType="end"/>
      </w:r>
      <w:r>
        <w:rPr>
          <w:rFonts w:hint="eastAsia" w:hAnsi="宋体" w:eastAsia="楷体_GB2312" w:cs="宋体"/>
        </w:rPr>
        <w:t>x</w:t>
      </w:r>
      <w:r>
        <w:rPr>
          <w:rFonts w:hAnsi="宋体" w:eastAsia="楷体_GB2312" w:cs="宋体"/>
        </w:rPr>
        <w:t>＋1的图象如下图：</w:t>
      </w:r>
    </w:p>
    <w:p>
      <w:pPr>
        <w:pStyle w:val="3"/>
        <w:ind w:firstLine="420" w:firstLineChars="200"/>
        <w:jc w:val="center"/>
        <w:rPr>
          <w:rFonts w:hint="eastAsia" w:hAnsi="宋体" w:eastAsia="楷体_GB2312" w:cs="宋体"/>
        </w:rPr>
      </w:pPr>
      <w:r>
        <w:rPr>
          <w:rFonts w:hAnsi="宋体" w:eastAsia="楷体_GB2312" w:cs="宋体"/>
        </w:rPr>
        <w:fldChar w:fldCharType="begin"/>
      </w:r>
      <w:r>
        <w:rPr>
          <w:rFonts w:hAnsi="宋体" w:eastAsia="楷体_GB2312" w:cs="宋体"/>
        </w:rPr>
        <w:instrText xml:space="preserve">INCLUDEPICTURE"JABS8S43.TIF"</w:instrText>
      </w:r>
      <w:r>
        <w:rPr>
          <w:rFonts w:hAnsi="宋体" w:eastAsia="楷体_GB2312" w:cs="宋体"/>
        </w:rPr>
        <w:fldChar w:fldCharType="separate"/>
      </w:r>
      <w:r>
        <w:rPr>
          <w:rFonts w:hAnsi="宋体" w:eastAsia="楷体_GB2312" w:cs="宋体"/>
        </w:rPr>
        <w:drawing>
          <wp:inline distT="0" distB="0" distL="114300" distR="114300">
            <wp:extent cx="1408430" cy="1090930"/>
            <wp:effectExtent l="0" t="0" r="1270" b="1397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8430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eastAsia="楷体_GB2312" w:cs="宋体"/>
        </w:rPr>
        <w:fldChar w:fldCharType="end"/>
      </w:r>
    </w:p>
    <w:p>
      <w:pPr>
        <w:pStyle w:val="3"/>
        <w:ind w:firstLine="420" w:firstLineChars="200"/>
        <w:rPr>
          <w:rFonts w:hint="eastAsia" w:ascii="楷体_GB2312" w:hAnsi="楷体_GB2312" w:eastAsia="楷体_GB2312" w:cs="楷体_GB2312"/>
        </w:rPr>
      </w:pPr>
      <w:r>
        <w:rPr>
          <w:rFonts w:hAnsi="宋体" w:eastAsia="楷体_GB2312" w:cs="宋体"/>
        </w:rPr>
        <w:t>(1)当x＝3时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y</w:t>
      </w:r>
      <w:r>
        <w:rPr>
          <w:rFonts w:hAnsi="宋体" w:eastAsia="楷体_GB2312" w:cs="宋体"/>
        </w:rPr>
        <w:t>＝2.5；当y＝－</w:t>
      </w:r>
      <w:r>
        <w:rPr>
          <w:rFonts w:hAnsi="宋体" w:eastAsia="楷体_GB2312" w:cs="宋体"/>
        </w:rPr>
        <w:fldChar w:fldCharType="begin"/>
      </w:r>
      <w:r>
        <w:rPr>
          <w:rFonts w:hAnsi="宋体" w:eastAsia="楷体_GB2312" w:cs="宋体"/>
        </w:rPr>
        <w:instrText xml:space="preserve">eq \f(3,2)</w:instrText>
      </w:r>
      <w:r>
        <w:rPr>
          <w:rFonts w:hAnsi="宋体" w:eastAsia="楷体_GB2312" w:cs="宋体"/>
        </w:rPr>
        <w:fldChar w:fldCharType="end"/>
      </w:r>
      <w:r>
        <w:rPr>
          <w:rFonts w:hAnsi="宋体" w:eastAsia="楷体_GB2312" w:cs="宋体"/>
        </w:rPr>
        <w:t>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x</w:t>
      </w:r>
      <w:r>
        <w:rPr>
          <w:rFonts w:hAnsi="宋体" w:eastAsia="楷体_GB2312" w:cs="宋体"/>
        </w:rPr>
        <w:t>＝－5.</w:t>
      </w:r>
    </w:p>
    <w:p>
      <w:pPr>
        <w:pStyle w:val="3"/>
        <w:ind w:firstLine="420" w:firstLineChars="200"/>
        <w:rPr>
          <w:rFonts w:hint="eastAsia" w:ascii="楷体_GB2312" w:hAnsi="楷体_GB2312" w:eastAsia="楷体_GB2312" w:cs="楷体_GB2312"/>
        </w:rPr>
      </w:pPr>
      <w:r>
        <w:rPr>
          <w:rFonts w:hAnsi="宋体" w:eastAsia="楷体_GB2312" w:cs="宋体"/>
        </w:rPr>
        <w:t>(2)图象与x轴的交点坐标是(－2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0</w:t>
      </w:r>
      <w:r>
        <w:rPr>
          <w:rFonts w:hAnsi="宋体" w:eastAsia="楷体_GB2312" w:cs="宋体"/>
        </w:rPr>
        <w:t>)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与y轴的交点坐标是(0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1</w:t>
      </w:r>
      <w:r>
        <w:rPr>
          <w:rFonts w:hAnsi="宋体" w:eastAsia="楷体_GB2312" w:cs="宋体"/>
        </w:rPr>
        <w:t>)．</w:t>
      </w:r>
    </w:p>
    <w:p>
      <w:pPr>
        <w:pStyle w:val="3"/>
        <w:ind w:firstLine="420" w:firstLineChars="200"/>
        <w:rPr>
          <w:rFonts w:hint="eastAsia" w:ascii="楷体_GB2312" w:hAnsi="楷体_GB2312" w:eastAsia="楷体_GB2312" w:cs="楷体_GB2312"/>
        </w:rPr>
      </w:pPr>
      <w:r>
        <w:rPr>
          <w:rFonts w:hAnsi="宋体" w:eastAsia="楷体_GB2312" w:cs="宋体"/>
        </w:rPr>
        <w:t>(3)当y&gt;0时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x&gt;</w:t>
      </w:r>
      <w:r>
        <w:rPr>
          <w:rFonts w:hAnsi="宋体" w:eastAsia="楷体_GB2312" w:cs="宋体"/>
        </w:rPr>
        <w:t>－2.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eastAsia="黑体" w:cs="宋体"/>
        </w:rPr>
        <w:t>方法总结：</w:t>
      </w:r>
      <w:r>
        <w:rPr>
          <w:rFonts w:hAnsi="宋体" w:eastAsia="仿宋_GB2312" w:cs="宋体"/>
        </w:rPr>
        <w:t>一次函数的图象y＝kx＋b是与坐标轴相交的直线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只需描出点(0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int="eastAsia" w:hAnsi="宋体" w:eastAsia="仿宋_GB2312" w:cs="宋体"/>
        </w:rPr>
        <w:t>b</w:t>
      </w:r>
      <w:r>
        <w:rPr>
          <w:rFonts w:hAnsi="宋体" w:eastAsia="仿宋_GB2312" w:cs="宋体"/>
        </w:rPr>
        <w:t>)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(－</w:t>
      </w:r>
      <w:r>
        <w:rPr>
          <w:rFonts w:hAnsi="宋体" w:eastAsia="仿宋_GB2312" w:cs="宋体"/>
        </w:rPr>
        <w:fldChar w:fldCharType="begin"/>
      </w:r>
      <w:r>
        <w:rPr>
          <w:rFonts w:hAnsi="宋体" w:eastAsia="仿宋_GB2312" w:cs="宋体"/>
        </w:rPr>
        <w:instrText xml:space="preserve">eq \f(b,k)</w:instrText>
      </w:r>
      <w:r>
        <w:rPr>
          <w:rFonts w:hAnsi="宋体" w:eastAsia="仿宋_GB2312" w:cs="宋体"/>
        </w:rPr>
        <w:fldChar w:fldCharType="end"/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int="eastAsia" w:hAnsi="宋体" w:eastAsia="仿宋_GB2312" w:cs="宋体"/>
        </w:rPr>
        <w:t>0</w:t>
      </w:r>
      <w:r>
        <w:rPr>
          <w:rFonts w:hAnsi="宋体" w:eastAsia="仿宋_GB2312" w:cs="宋体"/>
        </w:rPr>
        <w:t>)就可以作出图象．</w:t>
      </w:r>
    </w:p>
    <w:p>
      <w:pPr>
        <w:pStyle w:val="3"/>
        <w:ind w:firstLine="420" w:firstLineChars="200"/>
        <w:rPr>
          <w:rFonts w:hAnsi="宋体" w:cs="宋体"/>
        </w:rPr>
      </w:pP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探究点二：一次函数的性质</w:t>
      </w:r>
    </w:p>
    <w:p>
      <w:pPr>
        <w:pStyle w:val="3"/>
        <w:ind w:firstLine="420" w:firstLineChars="200"/>
        <w:rPr>
          <w:rFonts w:hint="eastAsia" w:ascii="黑体" w:hAnsi="黑体" w:eastAsia="黑体" w:cs="黑体"/>
        </w:rPr>
      </w:pPr>
      <w:r>
        <w:rPr>
          <w:rFonts w:hAnsi="宋体" w:eastAsia="黑体" w:cs="宋体"/>
        </w:rPr>
        <w:t xml:space="preserve">【类型一】 </w:t>
      </w:r>
      <w:r>
        <w:rPr>
          <w:rFonts w:hAnsi="宋体" w:eastAsia="黑体" w:cs="宋体"/>
          <w:u w:val="double"/>
        </w:rPr>
        <w:t>一次函数图象的性质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INCLUDEPICTURE"例2.TIF"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257810" cy="113030"/>
            <wp:effectExtent l="0" t="0" r="8890" b="127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>已知一次函数y＝(2＋m)x＋(n－4)．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(1)m为何值时</w:t>
      </w:r>
      <w:r>
        <w:rPr>
          <w:rFonts w:hint="eastAsia" w:hAnsi="宋体" w:cs="宋体"/>
        </w:rPr>
        <w:t>，y</w:t>
      </w:r>
      <w:r>
        <w:rPr>
          <w:rFonts w:hAnsi="宋体" w:cs="宋体"/>
        </w:rPr>
        <w:t>随x的增大而减小？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(2)m、n为何值时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函数图象与y轴的交点在x轴的下方？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(3)m、n为何值时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函数图象过原</w:t>
      </w:r>
      <w:r>
        <w:rPr>
          <w:rFonts w:hint="eastAsia" w:hAnsi="宋体" w:cs="宋体"/>
        </w:rPr>
        <w:t>点？</w:t>
      </w:r>
    </w:p>
    <w:p>
      <w:pPr>
        <w:pStyle w:val="3"/>
        <w:ind w:firstLine="420" w:firstLineChars="200"/>
        <w:rPr>
          <w:rFonts w:hint="eastAsia" w:ascii="楷体_GB2312" w:hAnsi="楷体_GB2312" w:eastAsia="楷体_GB2312" w:cs="楷体_GB2312"/>
        </w:rPr>
      </w:pPr>
      <w:r>
        <w:rPr>
          <w:rFonts w:hAnsi="宋体" w:eastAsia="黑体" w:cs="宋体"/>
        </w:rPr>
        <w:t>解析：</w:t>
      </w:r>
      <w:r>
        <w:rPr>
          <w:rFonts w:hAnsi="宋体" w:eastAsia="楷体_GB2312" w:cs="宋体"/>
        </w:rPr>
        <w:t>(1)因为k&lt;0时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y</w:t>
      </w:r>
      <w:r>
        <w:rPr>
          <w:rFonts w:hAnsi="宋体" w:eastAsia="楷体_GB2312" w:cs="宋体"/>
        </w:rPr>
        <w:t>随x的增大而减小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故2＋m&lt;0；(2)要使直线与y轴的交点在x轴的下方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必有2＋m≠0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同时n－4&lt;0；(3)直线过原点是正比例函数的特征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即2＋m≠0且n－4＝0.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eastAsia="黑体" w:cs="宋体"/>
        </w:rPr>
        <w:t>解：</w:t>
      </w:r>
      <w:r>
        <w:rPr>
          <w:rFonts w:hAnsi="宋体" w:cs="宋体"/>
        </w:rPr>
        <w:t>(1)依题意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得2＋m&lt;0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即m&lt;－2.故当m&lt;－2时</w:t>
      </w:r>
      <w:r>
        <w:rPr>
          <w:rFonts w:hint="eastAsia" w:hAnsi="宋体" w:cs="宋体"/>
        </w:rPr>
        <w:t>，y</w:t>
      </w:r>
      <w:r>
        <w:rPr>
          <w:rFonts w:hAnsi="宋体" w:cs="宋体"/>
        </w:rPr>
        <w:t>随x的增大而减小．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(2)依题意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得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\b\lc\{(\a\vs4\al\co1(2＋m≠0</w:instrText>
      </w:r>
      <w:r>
        <w:rPr>
          <w:rFonts w:hint="eastAsia" w:hAnsi="宋体" w:cs="宋体"/>
        </w:rPr>
        <w:instrText xml:space="preserve">，,n</w:instrText>
      </w:r>
      <w:r>
        <w:rPr>
          <w:rFonts w:hAnsi="宋体" w:cs="宋体"/>
        </w:rPr>
        <w:instrText xml:space="preserve">－4&lt;0.))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t>解得n&lt;4且m≠－2</w:t>
      </w:r>
      <w:r>
        <w:rPr>
          <w:rFonts w:hint="eastAsia" w:hAnsi="宋体" w:cs="宋体"/>
        </w:rPr>
        <w:t>.</w:t>
      </w:r>
      <w:r>
        <w:rPr>
          <w:rFonts w:hAnsi="宋体" w:cs="宋体"/>
        </w:rPr>
        <w:t>故当m≠－2且n&lt;4时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函数图象与y轴的交点在x轴的下方．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(3)依题意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得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\b\lc\{(\a\vs4\al\co1(2＋m≠0</w:instrText>
      </w:r>
      <w:r>
        <w:rPr>
          <w:rFonts w:hint="eastAsia" w:hAnsi="宋体" w:cs="宋体"/>
        </w:rPr>
        <w:instrText xml:space="preserve">，,n</w:instrText>
      </w:r>
      <w:r>
        <w:rPr>
          <w:rFonts w:hAnsi="宋体" w:cs="宋体"/>
        </w:rPr>
        <w:instrText xml:space="preserve">－4＝0.))</w:instrText>
      </w:r>
      <w:r>
        <w:rPr>
          <w:rFonts w:hAnsi="宋体" w:cs="宋体"/>
        </w:rPr>
        <w:fldChar w:fldCharType="end"/>
      </w:r>
      <w:r>
        <w:rPr>
          <w:rFonts w:hAnsi="宋体" w:cs="宋体"/>
        </w:rPr>
        <w:t>解得n＝4且m≠－2</w:t>
      </w:r>
      <w:r>
        <w:rPr>
          <w:rFonts w:hint="eastAsia" w:hAnsi="宋体" w:cs="宋体"/>
        </w:rPr>
        <w:t>.</w:t>
      </w:r>
      <w:r>
        <w:rPr>
          <w:rFonts w:hAnsi="宋体" w:cs="宋体"/>
        </w:rPr>
        <w:t>故当m≠－2且n＝4时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函数图象过原点．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eastAsia="黑体" w:cs="宋体"/>
        </w:rPr>
        <w:t>方法总结：</w:t>
      </w:r>
      <w:r>
        <w:rPr>
          <w:rFonts w:hAnsi="宋体" w:eastAsia="仿宋_GB2312" w:cs="宋体"/>
        </w:rPr>
        <w:t>一次函数y＝kx＋b(k≠0)中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int="eastAsia" w:hAnsi="宋体" w:eastAsia="仿宋_GB2312" w:cs="宋体"/>
        </w:rPr>
        <w:t>k</w:t>
      </w:r>
      <w:r>
        <w:rPr>
          <w:rFonts w:hAnsi="宋体" w:eastAsia="仿宋_GB2312" w:cs="宋体"/>
        </w:rPr>
        <w:t>的符号决定直线上升或下降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int="eastAsia" w:hAnsi="宋体" w:eastAsia="仿宋_GB2312" w:cs="宋体"/>
        </w:rPr>
        <w:t>b</w:t>
      </w:r>
      <w:r>
        <w:rPr>
          <w:rFonts w:hAnsi="宋体" w:eastAsia="仿宋_GB2312" w:cs="宋体"/>
        </w:rPr>
        <w:t>的符号决定直线与y轴的交点位置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在考虑b的值时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同时要考虑k≠0这一隐含条件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在利用一次函数的性质解决问题时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常常结合方程和不等式求解．</w:t>
      </w:r>
    </w:p>
    <w:p>
      <w:pPr>
        <w:pStyle w:val="3"/>
        <w:ind w:firstLine="420" w:firstLineChars="200"/>
        <w:rPr>
          <w:rFonts w:hAnsi="宋体" w:eastAsia="黑体" w:cs="宋体"/>
        </w:rPr>
      </w:pP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eastAsia="黑体" w:cs="宋体"/>
        </w:rPr>
        <w:t xml:space="preserve">【类型二】 </w:t>
      </w:r>
      <w:r>
        <w:rPr>
          <w:rFonts w:hint="eastAsia" w:hAnsi="宋体" w:eastAsia="黑体" w:cs="宋体"/>
          <w:u w:val="double"/>
        </w:rPr>
        <w:t>一次函数</w:t>
      </w:r>
      <w:r>
        <w:rPr>
          <w:rFonts w:hAnsi="宋体" w:eastAsia="黑体" w:cs="宋体"/>
          <w:u w:val="double"/>
        </w:rPr>
        <w:t>y＝kx＋b中k、b符号的确定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INCLUDEPICTURE"例3.TIF"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257810" cy="113030"/>
            <wp:effectExtent l="0" t="0" r="8890" b="1270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>两个一次函数y</w:t>
      </w:r>
      <w:r>
        <w:rPr>
          <w:rFonts w:hint="eastAsia" w:hAnsi="宋体" w:cs="宋体"/>
          <w:vertAlign w:val="subscript"/>
        </w:rPr>
        <w:t>1</w:t>
      </w:r>
      <w:r>
        <w:rPr>
          <w:rFonts w:hAnsi="宋体" w:cs="宋体"/>
        </w:rPr>
        <w:t>＝ax＋b与y</w:t>
      </w:r>
      <w:r>
        <w:rPr>
          <w:rFonts w:hint="eastAsia" w:hAnsi="宋体" w:cs="宋体"/>
          <w:vertAlign w:val="subscript"/>
        </w:rPr>
        <w:t>2</w:t>
      </w:r>
      <w:r>
        <w:rPr>
          <w:rFonts w:hAnsi="宋体" w:cs="宋体"/>
        </w:rPr>
        <w:t>＝bx＋a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它们在同一坐标系中的图象可能是(　　)</w:t>
      </w:r>
    </w:p>
    <w:p>
      <w:pPr>
        <w:pStyle w:val="3"/>
        <w:ind w:firstLine="420" w:firstLineChars="200"/>
        <w:jc w:val="center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INCLUDEPICTURE"JABS8S44.TIF"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2770505" cy="875030"/>
            <wp:effectExtent l="0" t="0" r="10795" b="127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70505" cy="87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3"/>
        <w:ind w:firstLine="420" w:firstLineChars="200"/>
        <w:rPr>
          <w:rFonts w:hint="eastAsia" w:ascii="楷体_GB2312" w:hAnsi="楷体_GB2312" w:eastAsia="楷体_GB2312" w:cs="楷体_GB2312"/>
        </w:rPr>
      </w:pPr>
      <w:r>
        <w:rPr>
          <w:rFonts w:hAnsi="宋体" w:eastAsia="黑体" w:cs="宋体"/>
        </w:rPr>
        <w:t>解析：</w:t>
      </w:r>
      <w:r>
        <w:rPr>
          <w:rFonts w:hAnsi="宋体" w:eastAsia="楷体_GB2312" w:cs="宋体"/>
        </w:rPr>
        <w:t>解此类题应根据k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b</w:t>
      </w:r>
      <w:r>
        <w:rPr>
          <w:rFonts w:hAnsi="宋体" w:eastAsia="楷体_GB2312" w:cs="宋体"/>
        </w:rPr>
        <w:t>的符号从而确定y＝kx＋b图象的位置或根据图象确定k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b</w:t>
      </w:r>
      <w:r>
        <w:rPr>
          <w:rFonts w:hAnsi="宋体" w:eastAsia="楷体_GB2312" w:cs="宋体"/>
        </w:rPr>
        <w:t>的符号．</w:t>
      </w:r>
      <w:r>
        <w:rPr>
          <w:rFonts w:hint="eastAsia" w:hAnsi="宋体" w:eastAsia="楷体_GB2312" w:cs="宋体"/>
        </w:rPr>
        <w:t>A</w:t>
      </w:r>
      <w:r>
        <w:rPr>
          <w:rFonts w:hAnsi="宋体" w:eastAsia="楷体_GB2312" w:cs="宋体"/>
        </w:rPr>
        <w:t>选项中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由y</w:t>
      </w:r>
      <w:r>
        <w:rPr>
          <w:rFonts w:hint="eastAsia" w:hAnsi="宋体" w:eastAsia="楷体_GB2312" w:cs="宋体"/>
          <w:vertAlign w:val="subscript"/>
        </w:rPr>
        <w:t>1</w:t>
      </w:r>
      <w:r>
        <w:rPr>
          <w:rFonts w:hAnsi="宋体" w:eastAsia="楷体_GB2312" w:cs="宋体"/>
        </w:rPr>
        <w:t>的图象知a&gt;0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b&lt;0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则y</w:t>
      </w:r>
      <w:r>
        <w:rPr>
          <w:rFonts w:hint="eastAsia" w:hAnsi="宋体" w:eastAsia="楷体_GB2312" w:cs="宋体"/>
          <w:vertAlign w:val="subscript"/>
        </w:rPr>
        <w:t>2</w:t>
      </w:r>
      <w:r>
        <w:rPr>
          <w:rFonts w:hAnsi="宋体" w:eastAsia="楷体_GB2312" w:cs="宋体"/>
        </w:rPr>
        <w:t>的图象应过一、二、四象限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故</w:t>
      </w:r>
      <w:r>
        <w:rPr>
          <w:rFonts w:hint="eastAsia" w:hAnsi="宋体" w:eastAsia="楷体_GB2312" w:cs="宋体"/>
        </w:rPr>
        <w:t>A</w:t>
      </w:r>
      <w:r>
        <w:rPr>
          <w:rFonts w:hAnsi="宋体" w:eastAsia="楷体_GB2312" w:cs="宋体"/>
        </w:rPr>
        <w:t>错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C</w:t>
      </w:r>
      <w:r>
        <w:rPr>
          <w:rFonts w:hAnsi="宋体" w:eastAsia="楷体_GB2312" w:cs="宋体"/>
        </w:rPr>
        <w:t>选项对；</w:t>
      </w:r>
      <w:r>
        <w:rPr>
          <w:rFonts w:hint="eastAsia" w:hAnsi="宋体" w:eastAsia="楷体_GB2312" w:cs="宋体"/>
        </w:rPr>
        <w:t>B</w:t>
      </w:r>
      <w:r>
        <w:rPr>
          <w:rFonts w:hAnsi="宋体" w:eastAsia="楷体_GB2312" w:cs="宋体"/>
        </w:rPr>
        <w:t>选项中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由y</w:t>
      </w:r>
      <w:r>
        <w:rPr>
          <w:rFonts w:hAnsi="宋体" w:eastAsia="楷体_GB2312" w:cs="宋体"/>
          <w:vertAlign w:val="subscript"/>
        </w:rPr>
        <w:t>1</w:t>
      </w:r>
      <w:r>
        <w:rPr>
          <w:rFonts w:hAnsi="宋体" w:eastAsia="楷体_GB2312" w:cs="宋体"/>
        </w:rPr>
        <w:t>的图象知a&gt;0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b&gt;0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则y</w:t>
      </w:r>
      <w:r>
        <w:rPr>
          <w:rFonts w:hint="eastAsia" w:hAnsi="宋体" w:eastAsia="楷体_GB2312" w:cs="宋体"/>
          <w:vertAlign w:val="subscript"/>
        </w:rPr>
        <w:t>2</w:t>
      </w:r>
      <w:r>
        <w:rPr>
          <w:rFonts w:hAnsi="宋体" w:eastAsia="楷体_GB2312" w:cs="宋体"/>
        </w:rPr>
        <w:t>的图象应过一、二、三象限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故</w:t>
      </w:r>
      <w:r>
        <w:rPr>
          <w:rFonts w:hint="eastAsia" w:hAnsi="宋体" w:eastAsia="楷体_GB2312" w:cs="宋体"/>
        </w:rPr>
        <w:t>B</w:t>
      </w:r>
      <w:r>
        <w:rPr>
          <w:rFonts w:hAnsi="宋体" w:eastAsia="楷体_GB2312" w:cs="宋体"/>
        </w:rPr>
        <w:t>错；</w:t>
      </w:r>
      <w:r>
        <w:rPr>
          <w:rFonts w:hint="eastAsia" w:hAnsi="宋体" w:eastAsia="楷体_GB2312" w:cs="宋体"/>
        </w:rPr>
        <w:t>D</w:t>
      </w:r>
      <w:r>
        <w:rPr>
          <w:rFonts w:hAnsi="宋体" w:eastAsia="楷体_GB2312" w:cs="宋体"/>
        </w:rPr>
        <w:t>选项中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由y</w:t>
      </w:r>
      <w:r>
        <w:rPr>
          <w:rFonts w:hint="eastAsia" w:hAnsi="宋体" w:eastAsia="楷体_GB2312" w:cs="宋体"/>
          <w:vertAlign w:val="subscript"/>
        </w:rPr>
        <w:t>1</w:t>
      </w:r>
      <w:r>
        <w:rPr>
          <w:rFonts w:hAnsi="宋体" w:eastAsia="楷体_GB2312" w:cs="宋体"/>
        </w:rPr>
        <w:t>的图象知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a&lt;0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int="eastAsia" w:hAnsi="宋体" w:eastAsia="楷体_GB2312" w:cs="宋体"/>
        </w:rPr>
        <w:t>b&gt;0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则y</w:t>
      </w:r>
      <w:r>
        <w:rPr>
          <w:rFonts w:hint="eastAsia" w:hAnsi="宋体" w:eastAsia="楷体_GB2312" w:cs="宋体"/>
          <w:vertAlign w:val="subscript"/>
        </w:rPr>
        <w:t>2</w:t>
      </w:r>
      <w:r>
        <w:rPr>
          <w:rFonts w:hAnsi="宋体" w:eastAsia="楷体_GB2312" w:cs="宋体"/>
        </w:rPr>
        <w:t>的图象应过一、三、四象限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故</w:t>
      </w:r>
      <w:r>
        <w:rPr>
          <w:rFonts w:hint="eastAsia" w:hAnsi="宋体" w:eastAsia="楷体_GB2312" w:cs="宋体"/>
        </w:rPr>
        <w:t>D</w:t>
      </w:r>
      <w:r>
        <w:rPr>
          <w:rFonts w:hAnsi="宋体" w:eastAsia="楷体_GB2312" w:cs="宋体"/>
        </w:rPr>
        <w:t>错．故选</w:t>
      </w:r>
      <w:r>
        <w:rPr>
          <w:rFonts w:hint="eastAsia" w:hAnsi="宋体" w:eastAsia="楷体_GB2312" w:cs="宋体"/>
        </w:rPr>
        <w:t>C.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eastAsia="黑体" w:cs="宋体"/>
        </w:rPr>
        <w:t>方法总结：</w:t>
      </w:r>
      <w:r>
        <w:rPr>
          <w:rFonts w:hAnsi="宋体" w:eastAsia="仿宋_GB2312" w:cs="宋体"/>
        </w:rPr>
        <w:t>解此类题目时要注意前后两个函数中同一字母的取值与符号都相同．</w:t>
      </w:r>
    </w:p>
    <w:p>
      <w:pPr>
        <w:pStyle w:val="3"/>
        <w:ind w:firstLine="420" w:firstLineChars="200"/>
        <w:rPr>
          <w:rFonts w:hAnsi="宋体" w:cs="宋体"/>
        </w:rPr>
      </w:pP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探究点三：一次函数的平移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INCLUDEPICTURE"例4.TIF"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257810" cy="113030"/>
            <wp:effectExtent l="0" t="0" r="8890" b="1270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7810" cy="11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  <w:r>
        <w:rPr>
          <w:rFonts w:hint="eastAsia" w:hAnsi="宋体" w:cs="宋体"/>
        </w:rPr>
        <w:t xml:space="preserve"> </w:t>
      </w:r>
      <w:r>
        <w:rPr>
          <w:rFonts w:hAnsi="宋体" w:cs="宋体"/>
        </w:rPr>
        <w:t>(1)将直线y＝2x向上平移2个单位后所得图象对应的函数表达式为(　　)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A．y</w:t>
      </w:r>
      <w:r>
        <w:rPr>
          <w:rFonts w:hAnsi="宋体" w:cs="宋体"/>
        </w:rPr>
        <w:t xml:space="preserve">＝2x－1  </w:t>
      </w:r>
      <w:r>
        <w:rPr>
          <w:rFonts w:hint="eastAsia" w:hAnsi="宋体" w:cs="宋体"/>
        </w:rPr>
        <w:t>B</w:t>
      </w:r>
      <w:r>
        <w:rPr>
          <w:rFonts w:hAnsi="宋体" w:cs="宋体"/>
        </w:rPr>
        <w:t>．</w:t>
      </w:r>
      <w:r>
        <w:rPr>
          <w:rFonts w:hint="eastAsia" w:hAnsi="宋体" w:cs="宋体"/>
        </w:rPr>
        <w:t>y</w:t>
      </w:r>
      <w:r>
        <w:rPr>
          <w:rFonts w:hAnsi="宋体" w:cs="宋体"/>
        </w:rPr>
        <w:t>＝2x－2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int="eastAsia" w:hAnsi="宋体" w:cs="宋体"/>
        </w:rPr>
        <w:t>C．y</w:t>
      </w:r>
      <w:r>
        <w:rPr>
          <w:rFonts w:hAnsi="宋体" w:cs="宋体"/>
        </w:rPr>
        <w:t xml:space="preserve">＝2x＋1  </w:t>
      </w:r>
      <w:r>
        <w:rPr>
          <w:rFonts w:hint="eastAsia" w:hAnsi="宋体" w:cs="宋体"/>
        </w:rPr>
        <w:t>D</w:t>
      </w:r>
      <w:r>
        <w:rPr>
          <w:rFonts w:hAnsi="宋体" w:cs="宋体"/>
        </w:rPr>
        <w:t>．</w:t>
      </w:r>
      <w:r>
        <w:rPr>
          <w:rFonts w:hint="eastAsia" w:hAnsi="宋体" w:cs="宋体"/>
        </w:rPr>
        <w:t>y</w:t>
      </w:r>
      <w:r>
        <w:rPr>
          <w:rFonts w:hAnsi="宋体" w:cs="宋体"/>
        </w:rPr>
        <w:t>＝2x＋2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(2)将正比例函数y＝－6x的图象向上平移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则平移后所得图象对应的函数表达式可能是________(写出一个即可)．</w:t>
      </w:r>
    </w:p>
    <w:p>
      <w:pPr>
        <w:pStyle w:val="3"/>
        <w:ind w:firstLine="420" w:firstLineChars="200"/>
        <w:rPr>
          <w:rFonts w:hint="eastAsia" w:ascii="楷体_GB2312" w:hAnsi="楷体_GB2312" w:eastAsia="楷体_GB2312" w:cs="楷体_GB2312"/>
        </w:rPr>
      </w:pPr>
      <w:r>
        <w:rPr>
          <w:rFonts w:hAnsi="宋体" w:eastAsia="黑体" w:cs="宋体"/>
        </w:rPr>
        <w:t>解析：</w:t>
      </w:r>
      <w:r>
        <w:rPr>
          <w:rFonts w:hAnsi="宋体" w:eastAsia="楷体_GB2312" w:cs="宋体"/>
        </w:rPr>
        <w:t>(1)y＝2x的图象向上平移2个单位后所得图象对应的函数表达式为y＝2(x＋1)</w:t>
      </w:r>
      <w:r>
        <w:rPr>
          <w:rFonts w:hint="eastAsia" w:ascii="楷体_GB2312" w:hAnsi="楷体_GB2312" w:eastAsia="楷体_GB2312" w:cs="楷体_GB2312"/>
        </w:rPr>
        <w:t>，</w:t>
      </w:r>
      <w:r>
        <w:rPr>
          <w:rFonts w:hAnsi="宋体" w:eastAsia="楷体_GB2312" w:cs="宋体"/>
        </w:rPr>
        <w:t>即y＝2x＋2.故选</w:t>
      </w:r>
      <w:r>
        <w:rPr>
          <w:rFonts w:hint="eastAsia" w:hAnsi="宋体" w:eastAsia="楷体_GB2312" w:cs="宋体"/>
        </w:rPr>
        <w:t>B</w:t>
      </w:r>
      <w:r>
        <w:rPr>
          <w:rFonts w:hAnsi="宋体" w:eastAsia="楷体_GB2312" w:cs="宋体"/>
        </w:rPr>
        <w:t>；(2)y＝－6x的图象向上平移可得到y＝－6x＋b(b&gt;0)．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eastAsia="黑体" w:cs="宋体"/>
        </w:rPr>
        <w:t>方法总结：</w:t>
      </w:r>
      <w:r>
        <w:rPr>
          <w:rFonts w:hAnsi="宋体" w:eastAsia="仿宋_GB2312" w:cs="宋体"/>
        </w:rPr>
        <w:t>一次函数y＝kx＋b的图象可以看作</w:t>
      </w:r>
      <w:r>
        <w:rPr>
          <w:rFonts w:hint="eastAsia" w:hAnsi="宋体" w:eastAsia="仿宋_GB2312" w:cs="宋体"/>
        </w:rPr>
        <w:t>由直线</w:t>
      </w:r>
      <w:r>
        <w:rPr>
          <w:rFonts w:hAnsi="宋体" w:eastAsia="仿宋_GB2312" w:cs="宋体"/>
        </w:rPr>
        <w:t>y＝kx沿y轴平移|b|个单位长度得到的(当b＞0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向上平移；当b＜0</w:t>
      </w:r>
      <w:r>
        <w:rPr>
          <w:rFonts w:hint="eastAsia" w:ascii="仿宋_GB2312" w:hAnsi="仿宋_GB2312" w:eastAsia="仿宋_GB2312" w:cs="仿宋_GB2312"/>
        </w:rPr>
        <w:t>，</w:t>
      </w:r>
      <w:r>
        <w:rPr>
          <w:rFonts w:hAnsi="宋体" w:eastAsia="仿宋_GB2312" w:cs="宋体"/>
        </w:rPr>
        <w:t>向下平移)．</w:t>
      </w:r>
    </w:p>
    <w:p>
      <w:pPr>
        <w:pStyle w:val="3"/>
        <w:ind w:firstLine="420" w:firstLineChars="200"/>
        <w:rPr>
          <w:rFonts w:hAnsi="宋体" w:eastAsia="黑体" w:cs="宋体"/>
        </w:rPr>
      </w:pP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eastAsia="黑体" w:cs="宋体"/>
        </w:rPr>
        <w:t>三、板书设计</w:t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一次函数的图象与性质</w:t>
      </w: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eq \b\lc\{(\a\vs4\al\co1(一次函数的图象,一次函数的性质,一次函数的平移))</w:instrText>
      </w:r>
      <w:r>
        <w:rPr>
          <w:rFonts w:hAnsi="宋体" w:cs="宋体"/>
        </w:rPr>
        <w:fldChar w:fldCharType="end"/>
      </w:r>
    </w:p>
    <w:p>
      <w:pPr>
        <w:pStyle w:val="3"/>
        <w:rPr>
          <w:rFonts w:hint="eastAsia" w:hAnsi="宋体" w:cs="宋体"/>
        </w:rPr>
      </w:pPr>
      <w:r>
        <w:rPr>
          <w:rFonts w:hAnsi="宋体" w:cs="宋体"/>
        </w:rPr>
        <w:fldChar w:fldCharType="begin"/>
      </w:r>
      <w:r>
        <w:rPr>
          <w:rFonts w:hAnsi="宋体" w:cs="宋体"/>
        </w:rPr>
        <w:instrText xml:space="preserve">INCLUDEPICTURE"教学反思.TIF"</w:instrText>
      </w:r>
      <w:r>
        <w:rPr>
          <w:rFonts w:hAnsi="宋体" w:cs="宋体"/>
        </w:rPr>
        <w:fldChar w:fldCharType="separate"/>
      </w:r>
      <w:r>
        <w:rPr>
          <w:rFonts w:hAnsi="宋体" w:cs="宋体"/>
        </w:rPr>
        <w:drawing>
          <wp:inline distT="0" distB="0" distL="114300" distR="114300">
            <wp:extent cx="3115310" cy="248285"/>
            <wp:effectExtent l="0" t="0" r="8890" b="18415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24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 w:cs="宋体"/>
        </w:rPr>
        <w:fldChar w:fldCharType="end"/>
      </w:r>
    </w:p>
    <w:p>
      <w:pPr>
        <w:pStyle w:val="3"/>
        <w:ind w:firstLine="420" w:firstLineChars="200"/>
        <w:rPr>
          <w:rFonts w:hint="eastAsia" w:hAnsi="宋体" w:cs="宋体"/>
        </w:rPr>
      </w:pPr>
      <w:r>
        <w:rPr>
          <w:rFonts w:hAnsi="宋体" w:cs="宋体"/>
        </w:rPr>
        <w:t>经历对一次函数图象变化规律的探究过程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学会解决一次函数问题的一些基本方法和策略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在结合图象探究一次函数性质的过程中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增强学生数形结合的意识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渗透分类讨论的思想</w:t>
      </w:r>
      <w:r>
        <w:rPr>
          <w:rFonts w:hint="eastAsia" w:hAnsi="宋体" w:cs="宋体"/>
        </w:rPr>
        <w:t>，</w:t>
      </w:r>
      <w:r>
        <w:rPr>
          <w:rFonts w:hAnsi="宋体" w:cs="宋体"/>
        </w:rPr>
        <w:t>通过对一次函数图象及性质的</w:t>
      </w:r>
      <w:r>
        <w:rPr>
          <w:rFonts w:hint="eastAsia" w:hAnsi="宋体" w:cs="宋体"/>
        </w:rPr>
        <w:t>探究，在探究中培养学生的观察能力、识图能力以及语言表达能力．</w:t>
      </w:r>
    </w:p>
    <w:p>
      <w:pPr>
        <w:pStyle w:val="3"/>
        <w:ind w:firstLine="420" w:firstLineChars="200"/>
        <w:rPr>
          <w:rFonts w:hint="eastAsia" w:hAnsi="宋体" w:cs="宋体"/>
        </w:rPr>
      </w:pPr>
    </w:p>
    <w:p>
      <w:pPr>
        <w:pStyle w:val="3"/>
        <w:ind w:firstLine="420" w:firstLineChars="200"/>
        <w:rPr>
          <w:rFonts w:hint="eastAsia" w:hAnsi="宋体" w:cs="宋体"/>
        </w:rPr>
      </w:pPr>
    </w:p>
    <w:p>
      <w:pPr>
        <w:pStyle w:val="3"/>
        <w:ind w:firstLine="420" w:firstLineChars="200"/>
        <w:rPr>
          <w:rFonts w:hint="eastAsia" w:hAnsi="宋体" w:cs="宋体"/>
        </w:rPr>
      </w:pPr>
    </w:p>
    <w:p>
      <w:pPr>
        <w:pStyle w:val="3"/>
        <w:ind w:firstLine="420" w:firstLineChars="200"/>
        <w:rPr>
          <w:rFonts w:hint="eastAsia" w:hAnsi="宋体" w:cs="宋体"/>
        </w:rPr>
      </w:pPr>
    </w:p>
    <w:p>
      <w:pPr>
        <w:pStyle w:val="3"/>
        <w:ind w:firstLine="420" w:firstLineChars="200"/>
        <w:rPr>
          <w:rFonts w:hint="eastAsia" w:hAnsi="宋体" w:cs="宋体"/>
        </w:rPr>
      </w:pPr>
    </w:p>
    <w:p>
      <w:pPr>
        <w:pStyle w:val="3"/>
        <w:ind w:firstLine="420" w:firstLineChars="200"/>
        <w:rPr>
          <w:rFonts w:hint="eastAsia" w:hAnsi="宋体" w:cs="宋体"/>
        </w:rPr>
      </w:pPr>
    </w:p>
    <w:p>
      <w:pPr>
        <w:tabs>
          <w:tab w:val="left" w:pos="1605"/>
        </w:tabs>
        <w:rPr>
          <w:rFonts w:hint="eastAsia"/>
        </w:rPr>
      </w:pPr>
    </w:p>
    <w:p>
      <w:pPr>
        <w:tabs>
          <w:tab w:val="left" w:pos="1605"/>
        </w:tabs>
        <w:rPr>
          <w:rFonts w:hint="eastAsia"/>
        </w:rPr>
      </w:pPr>
      <w:bookmarkStart w:id="0" w:name="_GoBack"/>
      <w:bookmarkEnd w:id="0"/>
    </w:p>
    <w:p>
      <w:pPr>
        <w:tabs>
          <w:tab w:val="left" w:pos="2505"/>
        </w:tabs>
        <w:jc w:val="center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0860"/>
          <wp:effectExtent l="0" t="0" r="3810" b="15240"/>
          <wp:wrapNone/>
          <wp:docPr id="7" name="WordPictureWatermark10166024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WordPictureWatermark10166024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0860"/>
          <wp:effectExtent l="0" t="0" r="3810" b="15240"/>
          <wp:wrapNone/>
          <wp:docPr id="6" name="WordPictureWatermark10166023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WordPictureWatermark10166023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04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710"/>
    <w:rsid w:val="00010F96"/>
    <w:rsid w:val="0002763E"/>
    <w:rsid w:val="000336E8"/>
    <w:rsid w:val="00036B07"/>
    <w:rsid w:val="00047280"/>
    <w:rsid w:val="00052AE4"/>
    <w:rsid w:val="00054A8B"/>
    <w:rsid w:val="00074E61"/>
    <w:rsid w:val="00082E22"/>
    <w:rsid w:val="0009259A"/>
    <w:rsid w:val="00095E13"/>
    <w:rsid w:val="00096F93"/>
    <w:rsid w:val="000B6B4F"/>
    <w:rsid w:val="000B762E"/>
    <w:rsid w:val="000E2158"/>
    <w:rsid w:val="000E3584"/>
    <w:rsid w:val="000F1C75"/>
    <w:rsid w:val="00103C07"/>
    <w:rsid w:val="00105E6C"/>
    <w:rsid w:val="00113C8F"/>
    <w:rsid w:val="0013184F"/>
    <w:rsid w:val="001344F7"/>
    <w:rsid w:val="00142677"/>
    <w:rsid w:val="0014731A"/>
    <w:rsid w:val="00155F57"/>
    <w:rsid w:val="00171643"/>
    <w:rsid w:val="00174085"/>
    <w:rsid w:val="00177EE6"/>
    <w:rsid w:val="00197499"/>
    <w:rsid w:val="001A59F5"/>
    <w:rsid w:val="001A6845"/>
    <w:rsid w:val="001B04BA"/>
    <w:rsid w:val="001C090F"/>
    <w:rsid w:val="001C4734"/>
    <w:rsid w:val="001C5EE8"/>
    <w:rsid w:val="001C5FA9"/>
    <w:rsid w:val="001D0C10"/>
    <w:rsid w:val="001D5858"/>
    <w:rsid w:val="001E4C94"/>
    <w:rsid w:val="00203681"/>
    <w:rsid w:val="0020475D"/>
    <w:rsid w:val="002104A3"/>
    <w:rsid w:val="002145A1"/>
    <w:rsid w:val="002420B8"/>
    <w:rsid w:val="00245653"/>
    <w:rsid w:val="00247EED"/>
    <w:rsid w:val="002526AA"/>
    <w:rsid w:val="0026002A"/>
    <w:rsid w:val="00263DCC"/>
    <w:rsid w:val="002664F4"/>
    <w:rsid w:val="00275907"/>
    <w:rsid w:val="00277D85"/>
    <w:rsid w:val="00290079"/>
    <w:rsid w:val="00290A7A"/>
    <w:rsid w:val="002A4A32"/>
    <w:rsid w:val="002B7081"/>
    <w:rsid w:val="002C3B41"/>
    <w:rsid w:val="002C5400"/>
    <w:rsid w:val="002D2071"/>
    <w:rsid w:val="002D3EAC"/>
    <w:rsid w:val="002E4059"/>
    <w:rsid w:val="0030692D"/>
    <w:rsid w:val="00306F56"/>
    <w:rsid w:val="003206C1"/>
    <w:rsid w:val="0032421B"/>
    <w:rsid w:val="00325210"/>
    <w:rsid w:val="00326191"/>
    <w:rsid w:val="00327030"/>
    <w:rsid w:val="003272D9"/>
    <w:rsid w:val="00334B3B"/>
    <w:rsid w:val="00344985"/>
    <w:rsid w:val="003569A0"/>
    <w:rsid w:val="00356F7C"/>
    <w:rsid w:val="0036634B"/>
    <w:rsid w:val="003665FF"/>
    <w:rsid w:val="0037285B"/>
    <w:rsid w:val="00384337"/>
    <w:rsid w:val="003867EF"/>
    <w:rsid w:val="00386E0E"/>
    <w:rsid w:val="00391A54"/>
    <w:rsid w:val="0039263F"/>
    <w:rsid w:val="003928E6"/>
    <w:rsid w:val="00397EE1"/>
    <w:rsid w:val="003A1737"/>
    <w:rsid w:val="003B3D0C"/>
    <w:rsid w:val="003B5662"/>
    <w:rsid w:val="003D5515"/>
    <w:rsid w:val="003D7349"/>
    <w:rsid w:val="003E2A9B"/>
    <w:rsid w:val="003E4158"/>
    <w:rsid w:val="003E43B3"/>
    <w:rsid w:val="003E49A3"/>
    <w:rsid w:val="003F1514"/>
    <w:rsid w:val="003F4986"/>
    <w:rsid w:val="004139E0"/>
    <w:rsid w:val="00415D5A"/>
    <w:rsid w:val="00425671"/>
    <w:rsid w:val="00435362"/>
    <w:rsid w:val="00437F67"/>
    <w:rsid w:val="00442835"/>
    <w:rsid w:val="00450268"/>
    <w:rsid w:val="004509D7"/>
    <w:rsid w:val="0045310D"/>
    <w:rsid w:val="00462D58"/>
    <w:rsid w:val="00464345"/>
    <w:rsid w:val="00481755"/>
    <w:rsid w:val="00482B43"/>
    <w:rsid w:val="00487CEC"/>
    <w:rsid w:val="00494927"/>
    <w:rsid w:val="00494A2B"/>
    <w:rsid w:val="004A19E1"/>
    <w:rsid w:val="004A1F28"/>
    <w:rsid w:val="004A3D0A"/>
    <w:rsid w:val="004B1D31"/>
    <w:rsid w:val="004D34F6"/>
    <w:rsid w:val="004D59CC"/>
    <w:rsid w:val="004E0188"/>
    <w:rsid w:val="004E1208"/>
    <w:rsid w:val="004E51F5"/>
    <w:rsid w:val="00506151"/>
    <w:rsid w:val="0051381F"/>
    <w:rsid w:val="0051729C"/>
    <w:rsid w:val="00523E3B"/>
    <w:rsid w:val="00525ED8"/>
    <w:rsid w:val="005358C7"/>
    <w:rsid w:val="005369F0"/>
    <w:rsid w:val="00541E4F"/>
    <w:rsid w:val="00563342"/>
    <w:rsid w:val="0056439D"/>
    <w:rsid w:val="00571E9E"/>
    <w:rsid w:val="00573B50"/>
    <w:rsid w:val="00575B6B"/>
    <w:rsid w:val="005766A3"/>
    <w:rsid w:val="005901D5"/>
    <w:rsid w:val="00592463"/>
    <w:rsid w:val="005A1FF1"/>
    <w:rsid w:val="005A4123"/>
    <w:rsid w:val="005B0446"/>
    <w:rsid w:val="005B5B09"/>
    <w:rsid w:val="005B64A4"/>
    <w:rsid w:val="005D70A7"/>
    <w:rsid w:val="005E5967"/>
    <w:rsid w:val="005F1D9B"/>
    <w:rsid w:val="005F22B1"/>
    <w:rsid w:val="005F2DD2"/>
    <w:rsid w:val="005F6C40"/>
    <w:rsid w:val="00605546"/>
    <w:rsid w:val="00624527"/>
    <w:rsid w:val="00626FFF"/>
    <w:rsid w:val="00630D8B"/>
    <w:rsid w:val="0063329A"/>
    <w:rsid w:val="0064271A"/>
    <w:rsid w:val="0064283F"/>
    <w:rsid w:val="00655678"/>
    <w:rsid w:val="006561D0"/>
    <w:rsid w:val="006736B0"/>
    <w:rsid w:val="00685ECD"/>
    <w:rsid w:val="0069276A"/>
    <w:rsid w:val="00693919"/>
    <w:rsid w:val="006A38F2"/>
    <w:rsid w:val="006A448A"/>
    <w:rsid w:val="006A7A56"/>
    <w:rsid w:val="006C1DEF"/>
    <w:rsid w:val="006D7F0E"/>
    <w:rsid w:val="006F7371"/>
    <w:rsid w:val="00705E3A"/>
    <w:rsid w:val="007261AB"/>
    <w:rsid w:val="007376FF"/>
    <w:rsid w:val="007402DF"/>
    <w:rsid w:val="00741635"/>
    <w:rsid w:val="007617E7"/>
    <w:rsid w:val="007C2275"/>
    <w:rsid w:val="007D4F51"/>
    <w:rsid w:val="007F21E6"/>
    <w:rsid w:val="007F2AAA"/>
    <w:rsid w:val="007F333E"/>
    <w:rsid w:val="00812A8C"/>
    <w:rsid w:val="008131BB"/>
    <w:rsid w:val="00830E42"/>
    <w:rsid w:val="00832DB9"/>
    <w:rsid w:val="008344CD"/>
    <w:rsid w:val="008424D4"/>
    <w:rsid w:val="00842BD0"/>
    <w:rsid w:val="00853398"/>
    <w:rsid w:val="008543D5"/>
    <w:rsid w:val="0085569E"/>
    <w:rsid w:val="008750C9"/>
    <w:rsid w:val="00876847"/>
    <w:rsid w:val="00880822"/>
    <w:rsid w:val="008850A1"/>
    <w:rsid w:val="008A0177"/>
    <w:rsid w:val="008A1231"/>
    <w:rsid w:val="008A3C16"/>
    <w:rsid w:val="008C5DCC"/>
    <w:rsid w:val="008D684F"/>
    <w:rsid w:val="00910E0F"/>
    <w:rsid w:val="00911E3D"/>
    <w:rsid w:val="00913FE5"/>
    <w:rsid w:val="00921218"/>
    <w:rsid w:val="00942E73"/>
    <w:rsid w:val="009670AD"/>
    <w:rsid w:val="00972B73"/>
    <w:rsid w:val="00996499"/>
    <w:rsid w:val="009B15BF"/>
    <w:rsid w:val="009B4B1C"/>
    <w:rsid w:val="009C1182"/>
    <w:rsid w:val="009C349B"/>
    <w:rsid w:val="009C413A"/>
    <w:rsid w:val="009D17FA"/>
    <w:rsid w:val="00A13E02"/>
    <w:rsid w:val="00A37539"/>
    <w:rsid w:val="00A52975"/>
    <w:rsid w:val="00A530DF"/>
    <w:rsid w:val="00A534ED"/>
    <w:rsid w:val="00A627FD"/>
    <w:rsid w:val="00A6370F"/>
    <w:rsid w:val="00A83CD1"/>
    <w:rsid w:val="00AB22FC"/>
    <w:rsid w:val="00AB5BEC"/>
    <w:rsid w:val="00AB6361"/>
    <w:rsid w:val="00AC78CB"/>
    <w:rsid w:val="00AD322F"/>
    <w:rsid w:val="00AD7F16"/>
    <w:rsid w:val="00AE1539"/>
    <w:rsid w:val="00AE2DBC"/>
    <w:rsid w:val="00AE710C"/>
    <w:rsid w:val="00AF1601"/>
    <w:rsid w:val="00B00064"/>
    <w:rsid w:val="00B05045"/>
    <w:rsid w:val="00B109A1"/>
    <w:rsid w:val="00B120A8"/>
    <w:rsid w:val="00B1545E"/>
    <w:rsid w:val="00B2748D"/>
    <w:rsid w:val="00B30E93"/>
    <w:rsid w:val="00B3509E"/>
    <w:rsid w:val="00B450D3"/>
    <w:rsid w:val="00B47D06"/>
    <w:rsid w:val="00B6016D"/>
    <w:rsid w:val="00B67B0D"/>
    <w:rsid w:val="00B72710"/>
    <w:rsid w:val="00B72D8C"/>
    <w:rsid w:val="00B76496"/>
    <w:rsid w:val="00B91610"/>
    <w:rsid w:val="00B95A6D"/>
    <w:rsid w:val="00BA0798"/>
    <w:rsid w:val="00BA0982"/>
    <w:rsid w:val="00BA141E"/>
    <w:rsid w:val="00BB0BB3"/>
    <w:rsid w:val="00BC4DF3"/>
    <w:rsid w:val="00BD70FD"/>
    <w:rsid w:val="00BE06B5"/>
    <w:rsid w:val="00BF3DDA"/>
    <w:rsid w:val="00BF67E5"/>
    <w:rsid w:val="00BF7561"/>
    <w:rsid w:val="00BF757E"/>
    <w:rsid w:val="00BF7DD0"/>
    <w:rsid w:val="00C02C24"/>
    <w:rsid w:val="00C13E8F"/>
    <w:rsid w:val="00C15F41"/>
    <w:rsid w:val="00C22048"/>
    <w:rsid w:val="00C33A97"/>
    <w:rsid w:val="00C4169E"/>
    <w:rsid w:val="00C434F5"/>
    <w:rsid w:val="00C81DD1"/>
    <w:rsid w:val="00C94C1B"/>
    <w:rsid w:val="00CA0CAF"/>
    <w:rsid w:val="00CC10E9"/>
    <w:rsid w:val="00CC2390"/>
    <w:rsid w:val="00CD3698"/>
    <w:rsid w:val="00CD6DA4"/>
    <w:rsid w:val="00CE0353"/>
    <w:rsid w:val="00CE1464"/>
    <w:rsid w:val="00CF0CC0"/>
    <w:rsid w:val="00D04A1B"/>
    <w:rsid w:val="00D05E13"/>
    <w:rsid w:val="00D17855"/>
    <w:rsid w:val="00D275E8"/>
    <w:rsid w:val="00D30632"/>
    <w:rsid w:val="00D33DBB"/>
    <w:rsid w:val="00D45C36"/>
    <w:rsid w:val="00D47CD6"/>
    <w:rsid w:val="00D71CD9"/>
    <w:rsid w:val="00D836FF"/>
    <w:rsid w:val="00D92CE9"/>
    <w:rsid w:val="00DB08F5"/>
    <w:rsid w:val="00DB7B71"/>
    <w:rsid w:val="00DC55B8"/>
    <w:rsid w:val="00DD283E"/>
    <w:rsid w:val="00DD2C1F"/>
    <w:rsid w:val="00DE6DA9"/>
    <w:rsid w:val="00E07E81"/>
    <w:rsid w:val="00E107F2"/>
    <w:rsid w:val="00E34F66"/>
    <w:rsid w:val="00E42C31"/>
    <w:rsid w:val="00E54BBB"/>
    <w:rsid w:val="00E62481"/>
    <w:rsid w:val="00E84820"/>
    <w:rsid w:val="00E95848"/>
    <w:rsid w:val="00EA03E2"/>
    <w:rsid w:val="00EA6377"/>
    <w:rsid w:val="00EB04D6"/>
    <w:rsid w:val="00EC0912"/>
    <w:rsid w:val="00EC1F63"/>
    <w:rsid w:val="00EC6591"/>
    <w:rsid w:val="00EF2CD8"/>
    <w:rsid w:val="00EF46A4"/>
    <w:rsid w:val="00EF6B0B"/>
    <w:rsid w:val="00F10EC8"/>
    <w:rsid w:val="00F12754"/>
    <w:rsid w:val="00F21FC0"/>
    <w:rsid w:val="00F2503D"/>
    <w:rsid w:val="00F334FD"/>
    <w:rsid w:val="00F51282"/>
    <w:rsid w:val="00F70295"/>
    <w:rsid w:val="00F852FD"/>
    <w:rsid w:val="00F87044"/>
    <w:rsid w:val="00FA0859"/>
    <w:rsid w:val="00FC28D0"/>
    <w:rsid w:val="00FC56AB"/>
    <w:rsid w:val="00FD6287"/>
    <w:rsid w:val="00FE2A13"/>
    <w:rsid w:val="00FF32CC"/>
    <w:rsid w:val="023F14E9"/>
    <w:rsid w:val="0EE764CF"/>
    <w:rsid w:val="1DD708F3"/>
    <w:rsid w:val="297D7EBE"/>
    <w:rsid w:val="34920D86"/>
    <w:rsid w:val="519856FA"/>
    <w:rsid w:val="58FD5434"/>
    <w:rsid w:val="693D0156"/>
    <w:rsid w:val="6C46083D"/>
    <w:rsid w:val="751915F5"/>
    <w:rsid w:val="7A64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BBE718-548C-4766-AE26-6A1668887F5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1</Characters>
  <Lines>1</Lines>
  <Paragraphs>1</Paragraphs>
  <TotalTime>0</TotalTime>
  <ScaleCrop>false</ScaleCrop>
  <LinksUpToDate>false</LinksUpToDate>
  <CharactersWithSpaces>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2021-02-26T02:41:00Z</dcterms:created>
  <dc:creator>Administrator</dc:creator>
  <cp:lastModifiedBy>Administrator</cp:lastModifiedBy>
  <dcterms:modified xsi:type="dcterms:W3CDTF">2021-09-15T04:51:13Z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1B6D11A121B34F809573076CF3A7EA4B</vt:lpwstr>
  </property>
</Properties>
</file>